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E6" w:rsidRDefault="00454AE6" w:rsidP="00454AE6">
      <w:pPr>
        <w:spacing w:after="0"/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24600" cy="8492069"/>
            <wp:effectExtent l="19050" t="0" r="0" b="0"/>
            <wp:docPr id="3" name="Рисунок 0" descr="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E6" w:rsidRDefault="00454AE6" w:rsidP="004E1811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454AE6" w:rsidRDefault="00454AE6" w:rsidP="004E1811">
      <w:pPr>
        <w:spacing w:after="0"/>
        <w:jc w:val="center"/>
        <w:rPr>
          <w:b/>
          <w:bCs/>
          <w:color w:val="000000"/>
          <w:sz w:val="28"/>
          <w:szCs w:val="28"/>
        </w:rPr>
      </w:pPr>
    </w:p>
    <w:p w:rsidR="00454AE6" w:rsidRDefault="00454AE6" w:rsidP="00454AE6">
      <w:pPr>
        <w:spacing w:after="0"/>
        <w:rPr>
          <w:b/>
          <w:bCs/>
          <w:color w:val="000000"/>
          <w:sz w:val="28"/>
          <w:szCs w:val="28"/>
        </w:rPr>
      </w:pPr>
    </w:p>
    <w:p w:rsidR="003E4B58" w:rsidRPr="00454AE6" w:rsidRDefault="003E4B58" w:rsidP="00454AE6">
      <w:pPr>
        <w:pStyle w:val="3"/>
        <w:numPr>
          <w:ilvl w:val="0"/>
          <w:numId w:val="1"/>
        </w:numPr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 w:rsidRPr="00454AE6">
        <w:rPr>
          <w:b/>
          <w:bCs/>
          <w:color w:val="000000"/>
          <w:sz w:val="28"/>
          <w:szCs w:val="28"/>
        </w:rPr>
        <w:lastRenderedPageBreak/>
        <w:t>Цели и задачи</w:t>
      </w:r>
    </w:p>
    <w:p w:rsidR="003E4B58" w:rsidRPr="00E01CBC" w:rsidRDefault="003E4B58" w:rsidP="004E1811">
      <w:pPr>
        <w:pStyle w:val="3"/>
        <w:spacing w:after="0"/>
        <w:ind w:left="0"/>
        <w:rPr>
          <w:b/>
          <w:bCs/>
          <w:color w:val="000000"/>
          <w:sz w:val="28"/>
          <w:szCs w:val="28"/>
        </w:rPr>
      </w:pPr>
    </w:p>
    <w:p w:rsidR="003E4B58" w:rsidRDefault="003E4B58" w:rsidP="004E1811">
      <w:pPr>
        <w:pStyle w:val="3"/>
        <w:tabs>
          <w:tab w:val="left" w:pos="24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E0C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дальнейшая популяризация «Универсального боя» и расширение географии стран участниц;</w:t>
      </w:r>
    </w:p>
    <w:p w:rsidR="003E4B58" w:rsidRDefault="003E4B58" w:rsidP="004E1811">
      <w:pPr>
        <w:pStyle w:val="3"/>
        <w:tabs>
          <w:tab w:val="left" w:pos="24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E0C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укрепление международных спортивных связей и обмен опытом между национальными федерациями;</w:t>
      </w:r>
    </w:p>
    <w:p w:rsidR="003E4B58" w:rsidRDefault="003E4B58" w:rsidP="004E1811">
      <w:pPr>
        <w:pStyle w:val="3"/>
        <w:tabs>
          <w:tab w:val="left" w:pos="240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AE0C8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определение сильнейших спортсменов Азии по «Универсальному бою».</w:t>
      </w:r>
    </w:p>
    <w:p w:rsidR="00E01CBC" w:rsidRDefault="00E01CBC" w:rsidP="004E1811">
      <w:pPr>
        <w:pStyle w:val="3"/>
        <w:tabs>
          <w:tab w:val="left" w:pos="240"/>
        </w:tabs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E01CBC" w:rsidRDefault="004E1811" w:rsidP="004E1811">
      <w:pPr>
        <w:pStyle w:val="3"/>
        <w:numPr>
          <w:ilvl w:val="0"/>
          <w:numId w:val="1"/>
        </w:numPr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Организация, время и место проведения</w:t>
      </w:r>
    </w:p>
    <w:p w:rsidR="00BF033C" w:rsidRDefault="00BF033C" w:rsidP="004E18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811" w:rsidRDefault="004E1811" w:rsidP="004E1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-Чемпионат проводится с 14 по 16 августа 2015 года по адресу: Республика Узбекистан,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ашкент, Спортивно-оздоровительный комплекс «ЖАР». Взвешивание пройдут</w:t>
      </w:r>
      <w:r w:rsidR="00DD45FB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DD45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45F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D45FB">
        <w:rPr>
          <w:rFonts w:ascii="Times New Roman" w:hAnsi="Times New Roman" w:cs="Times New Roman"/>
          <w:sz w:val="28"/>
          <w:szCs w:val="28"/>
        </w:rPr>
        <w:t>ашкент</w:t>
      </w:r>
      <w:proofErr w:type="spellEnd"/>
      <w:r w:rsidR="00DD45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5FB">
        <w:rPr>
          <w:rFonts w:ascii="Times New Roman" w:hAnsi="Times New Roman" w:cs="Times New Roman"/>
          <w:sz w:val="28"/>
          <w:szCs w:val="28"/>
        </w:rPr>
        <w:t>Яккасарайский</w:t>
      </w:r>
      <w:proofErr w:type="spellEnd"/>
      <w:r w:rsidR="00DD45FB">
        <w:rPr>
          <w:rFonts w:ascii="Times New Roman" w:hAnsi="Times New Roman" w:cs="Times New Roman"/>
          <w:sz w:val="28"/>
          <w:szCs w:val="28"/>
        </w:rPr>
        <w:t xml:space="preserve"> район, массив «</w:t>
      </w:r>
      <w:proofErr w:type="spellStart"/>
      <w:r w:rsidR="00DD45FB">
        <w:rPr>
          <w:rFonts w:ascii="Times New Roman" w:hAnsi="Times New Roman" w:cs="Times New Roman"/>
          <w:sz w:val="28"/>
          <w:szCs w:val="28"/>
        </w:rPr>
        <w:t>Кушбеги</w:t>
      </w:r>
      <w:proofErr w:type="spellEnd"/>
      <w:r w:rsidR="00DD45F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Детско-юношеской спортивной школе № 38. </w:t>
      </w:r>
    </w:p>
    <w:p w:rsidR="00E01CBC" w:rsidRPr="00141790" w:rsidRDefault="004E1811" w:rsidP="004E1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790">
        <w:rPr>
          <w:rFonts w:ascii="Times New Roman" w:hAnsi="Times New Roman" w:cs="Times New Roman"/>
          <w:b/>
          <w:sz w:val="28"/>
          <w:szCs w:val="28"/>
        </w:rPr>
        <w:t xml:space="preserve">14 августа: </w:t>
      </w:r>
    </w:p>
    <w:p w:rsidR="004E1811" w:rsidRDefault="00DF61EA" w:rsidP="00F50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команд, размещение;</w:t>
      </w:r>
    </w:p>
    <w:p w:rsidR="00DF61EA" w:rsidRDefault="00DF61EA" w:rsidP="00F50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судейский семинар, аттестация и аккредитация судей национальных федераций на судейство поединков на чемпионате;</w:t>
      </w:r>
    </w:p>
    <w:p w:rsidR="00DF61EA" w:rsidRDefault="00DF61EA" w:rsidP="00F50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мандатная комиссия, взвешивание;</w:t>
      </w:r>
    </w:p>
    <w:p w:rsidR="00DF61EA" w:rsidRDefault="00DF61EA" w:rsidP="00F50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пресс-конференция;</w:t>
      </w:r>
    </w:p>
    <w:p w:rsidR="00DF61EA" w:rsidRDefault="00DF61EA" w:rsidP="00F507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совместное совещание Оргкомитета, судейской коллегии и представителей команд;</w:t>
      </w:r>
    </w:p>
    <w:p w:rsidR="00DF61EA" w:rsidRDefault="00DF61EA" w:rsidP="00DF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Жеребьёвка участников будет осуществляться под руководством Главного Судьи и Международной Азиатской Судейской Коллегией.</w:t>
      </w:r>
    </w:p>
    <w:p w:rsidR="00DF61EA" w:rsidRDefault="00DF61EA" w:rsidP="00DF61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 w:rsidR="00903CE3">
        <w:rPr>
          <w:rFonts w:ascii="Times New Roman" w:hAnsi="Times New Roman" w:cs="Times New Roman"/>
          <w:sz w:val="28"/>
          <w:szCs w:val="28"/>
        </w:rPr>
        <w:t>каждого дня соревнований проводятся совещание судейской коллегии и представителей команд.</w:t>
      </w:r>
    </w:p>
    <w:p w:rsidR="00903CE3" w:rsidRPr="00A66223" w:rsidRDefault="00A66223" w:rsidP="00DF6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223">
        <w:rPr>
          <w:rFonts w:ascii="Times New Roman" w:hAnsi="Times New Roman" w:cs="Times New Roman"/>
          <w:b/>
          <w:sz w:val="28"/>
          <w:szCs w:val="28"/>
        </w:rPr>
        <w:t>15 августа:</w:t>
      </w:r>
    </w:p>
    <w:p w:rsidR="00A66223" w:rsidRDefault="002A4D9D" w:rsidP="002A4D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D9D">
        <w:rPr>
          <w:rFonts w:ascii="Times New Roman" w:hAnsi="Times New Roman" w:cs="Times New Roman"/>
          <w:sz w:val="28"/>
          <w:szCs w:val="28"/>
        </w:rPr>
        <w:t>09</w:t>
      </w:r>
      <w:r w:rsidR="00B00430" w:rsidRPr="002A4D9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00430" w:rsidRPr="002A4D9D">
        <w:rPr>
          <w:rFonts w:ascii="Times New Roman" w:hAnsi="Times New Roman" w:cs="Times New Roman"/>
          <w:sz w:val="28"/>
          <w:szCs w:val="28"/>
        </w:rPr>
        <w:t>-1</w:t>
      </w:r>
      <w:r w:rsidR="005974A4">
        <w:rPr>
          <w:rFonts w:ascii="Times New Roman" w:hAnsi="Times New Roman" w:cs="Times New Roman"/>
          <w:sz w:val="28"/>
          <w:szCs w:val="28"/>
        </w:rPr>
        <w:t>9</w:t>
      </w:r>
      <w:r w:rsidR="00B00430" w:rsidRPr="002A4D9D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B00430" w:rsidRPr="002A4D9D">
        <w:rPr>
          <w:rFonts w:ascii="Times New Roman" w:hAnsi="Times New Roman" w:cs="Times New Roman"/>
          <w:sz w:val="28"/>
          <w:szCs w:val="28"/>
        </w:rPr>
        <w:t xml:space="preserve"> –</w:t>
      </w:r>
      <w:r w:rsidRPr="002A4D9D">
        <w:rPr>
          <w:rFonts w:ascii="Times New Roman" w:hAnsi="Times New Roman" w:cs="Times New Roman"/>
          <w:sz w:val="28"/>
          <w:szCs w:val="28"/>
        </w:rPr>
        <w:t xml:space="preserve"> предварительные поединки по универсальному бою среди мужчин и женщин;</w:t>
      </w:r>
    </w:p>
    <w:p w:rsidR="002A4D9D" w:rsidRDefault="002A4D9D" w:rsidP="002A4D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4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торжественное открытие </w:t>
      </w:r>
      <w:r w:rsidR="000C0A78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Чемпионата Азии по «Универсальному бою»;</w:t>
      </w:r>
    </w:p>
    <w:p w:rsidR="002A4D9D" w:rsidRPr="002A4D9D" w:rsidRDefault="002A4D9D" w:rsidP="002A4D9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74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продолжение предварительных поединков по универсальному бою.</w:t>
      </w:r>
    </w:p>
    <w:p w:rsidR="002A4D9D" w:rsidRPr="001A5BB7" w:rsidRDefault="001A5BB7" w:rsidP="00DF61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BB7">
        <w:rPr>
          <w:rFonts w:ascii="Times New Roman" w:hAnsi="Times New Roman" w:cs="Times New Roman"/>
          <w:b/>
          <w:sz w:val="28"/>
          <w:szCs w:val="28"/>
        </w:rPr>
        <w:t>16 августа:</w:t>
      </w:r>
    </w:p>
    <w:p w:rsidR="001A5BB7" w:rsidRDefault="00966427" w:rsidP="009664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Pr="0096642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6642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6427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96642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полуфинальные и финальные поединки по универсальному бою во всех весовых категориях среди мужчин и женщин;</w:t>
      </w:r>
    </w:p>
    <w:p w:rsidR="00966427" w:rsidRDefault="00966427" w:rsidP="009664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перерыв;</w:t>
      </w:r>
    </w:p>
    <w:p w:rsidR="00966427" w:rsidRDefault="00966427" w:rsidP="0096642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продолжение полуфинальных и финальных поединков во всех весовых категориях среди мужчин и женщин;</w:t>
      </w:r>
    </w:p>
    <w:p w:rsidR="00966427" w:rsidRDefault="004E21A3" w:rsidP="0096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победителей и призёров </w:t>
      </w:r>
      <w:r w:rsidR="000C0A78">
        <w:rPr>
          <w:rFonts w:ascii="Times New Roman" w:hAnsi="Times New Roman" w:cs="Times New Roman"/>
          <w:sz w:val="28"/>
          <w:szCs w:val="28"/>
        </w:rPr>
        <w:t xml:space="preserve">открытого </w:t>
      </w:r>
      <w:r>
        <w:rPr>
          <w:rFonts w:ascii="Times New Roman" w:hAnsi="Times New Roman" w:cs="Times New Roman"/>
          <w:sz w:val="28"/>
          <w:szCs w:val="28"/>
        </w:rPr>
        <w:t>Чемпионата Азии по «Универсальному бою» пройдёт после окончания всех финальных поединков,</w:t>
      </w:r>
      <w:r w:rsidR="0059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далее церемония закрытия Чемпионата.</w:t>
      </w:r>
    </w:p>
    <w:p w:rsidR="00545B9E" w:rsidRDefault="00545B9E" w:rsidP="0096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1A3" w:rsidRDefault="004E21A3" w:rsidP="004E21A3">
      <w:pPr>
        <w:pStyle w:val="3"/>
        <w:numPr>
          <w:ilvl w:val="0"/>
          <w:numId w:val="1"/>
        </w:numPr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Руководство проведением Чемпионата Азии</w:t>
      </w:r>
    </w:p>
    <w:p w:rsidR="004E21A3" w:rsidRDefault="004E21A3" w:rsidP="0096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1A3" w:rsidRDefault="004E21A3" w:rsidP="004E21A3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Общее руководство проведением </w:t>
      </w:r>
      <w:r w:rsidR="000C0A78">
        <w:rPr>
          <w:color w:val="000000"/>
          <w:sz w:val="28"/>
          <w:szCs w:val="28"/>
        </w:rPr>
        <w:t xml:space="preserve">открытого </w:t>
      </w:r>
      <w:r>
        <w:rPr>
          <w:color w:val="000000"/>
          <w:sz w:val="28"/>
          <w:szCs w:val="28"/>
        </w:rPr>
        <w:t xml:space="preserve">Чемпионата Азии возлагается на  Оргкомитет. Непосредственное руководство проведением соревнований осуществляется главной судейской коллегией. Судейство Чемпионата проводится в соответствии с Правилами соревнований по «Универсальному бою», утвержденными на Конгрессе ФИАУ в </w:t>
      </w:r>
      <w:r w:rsidR="007915B3">
        <w:rPr>
          <w:color w:val="000000"/>
          <w:sz w:val="28"/>
          <w:szCs w:val="28"/>
        </w:rPr>
        <w:t xml:space="preserve">                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.С</w:t>
      </w:r>
      <w:proofErr w:type="spellEnd"/>
      <w:proofErr w:type="gramEnd"/>
      <w:r>
        <w:rPr>
          <w:color w:val="000000"/>
          <w:sz w:val="28"/>
          <w:szCs w:val="28"/>
        </w:rPr>
        <w:t>-Петербурге в 2005г</w:t>
      </w:r>
      <w:r w:rsidRPr="00AE0C84">
        <w:rPr>
          <w:color w:val="000000"/>
          <w:sz w:val="28"/>
          <w:szCs w:val="28"/>
        </w:rPr>
        <w:t>.</w:t>
      </w:r>
    </w:p>
    <w:p w:rsidR="005974A4" w:rsidRDefault="005974A4" w:rsidP="004E21A3">
      <w:pPr>
        <w:pStyle w:val="3"/>
        <w:spacing w:after="0"/>
        <w:ind w:left="0" w:firstLine="709"/>
        <w:jc w:val="both"/>
        <w:rPr>
          <w:color w:val="000000"/>
          <w:sz w:val="28"/>
          <w:szCs w:val="28"/>
        </w:rPr>
      </w:pPr>
    </w:p>
    <w:p w:rsidR="004E21A3" w:rsidRDefault="0081365C" w:rsidP="004E21A3">
      <w:pPr>
        <w:pStyle w:val="3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судья Чемпионата – судья межд</w:t>
      </w:r>
      <w:r w:rsidR="006E5329">
        <w:rPr>
          <w:b/>
          <w:color w:val="000000"/>
          <w:sz w:val="28"/>
          <w:szCs w:val="28"/>
        </w:rPr>
        <w:t>ународной категории Кадыров Нади</w:t>
      </w:r>
      <w:r>
        <w:rPr>
          <w:b/>
          <w:color w:val="000000"/>
          <w:sz w:val="28"/>
          <w:szCs w:val="28"/>
        </w:rPr>
        <w:t>р (Узбекистан).</w:t>
      </w:r>
    </w:p>
    <w:p w:rsidR="0081365C" w:rsidRDefault="0081365C" w:rsidP="004E21A3">
      <w:pPr>
        <w:pStyle w:val="3"/>
        <w:spacing w:after="0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Главный секр</w:t>
      </w:r>
      <w:r w:rsidR="006E5329">
        <w:rPr>
          <w:b/>
          <w:color w:val="000000"/>
          <w:sz w:val="28"/>
          <w:szCs w:val="28"/>
        </w:rPr>
        <w:t>етарь Чемпионата – Гришин Олег (Таджикистан</w:t>
      </w:r>
      <w:r>
        <w:rPr>
          <w:b/>
          <w:color w:val="000000"/>
          <w:sz w:val="28"/>
          <w:szCs w:val="28"/>
        </w:rPr>
        <w:t>).</w:t>
      </w:r>
    </w:p>
    <w:p w:rsidR="0081365C" w:rsidRPr="0081365C" w:rsidRDefault="0081365C" w:rsidP="004E21A3">
      <w:pPr>
        <w:pStyle w:val="3"/>
        <w:spacing w:after="0"/>
        <w:ind w:left="0" w:firstLine="709"/>
        <w:jc w:val="both"/>
        <w:rPr>
          <w:b/>
          <w:color w:val="000000"/>
          <w:sz w:val="28"/>
          <w:szCs w:val="28"/>
        </w:rPr>
      </w:pPr>
    </w:p>
    <w:p w:rsidR="0081365C" w:rsidRDefault="0081365C" w:rsidP="0081365C">
      <w:pPr>
        <w:pStyle w:val="3"/>
        <w:numPr>
          <w:ilvl w:val="0"/>
          <w:numId w:val="1"/>
        </w:numPr>
        <w:spacing w:after="0"/>
        <w:ind w:left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Участники соревнований</w:t>
      </w:r>
    </w:p>
    <w:p w:rsidR="004E21A3" w:rsidRDefault="004E21A3" w:rsidP="0096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5329" w:rsidRDefault="00DE6238" w:rsidP="00DE62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BC">
        <w:rPr>
          <w:rFonts w:ascii="Times New Roman" w:hAnsi="Times New Roman" w:cs="Times New Roman"/>
          <w:b/>
          <w:sz w:val="28"/>
          <w:szCs w:val="28"/>
        </w:rPr>
        <w:t xml:space="preserve">Мужчины (18 лет и старше) – 8 весовых категорий: </w:t>
      </w:r>
    </w:p>
    <w:p w:rsidR="00DE6238" w:rsidRPr="00883EBC" w:rsidRDefault="00DE6238" w:rsidP="006E532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BC">
        <w:rPr>
          <w:rFonts w:ascii="Times New Roman" w:hAnsi="Times New Roman" w:cs="Times New Roman"/>
          <w:b/>
          <w:sz w:val="28"/>
          <w:szCs w:val="28"/>
        </w:rPr>
        <w:t>до 60, 65, 70, 75, 80, 85, 90, 90+кг.</w:t>
      </w:r>
    </w:p>
    <w:p w:rsidR="006E5329" w:rsidRDefault="00DE6238" w:rsidP="00DE62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BC">
        <w:rPr>
          <w:rFonts w:ascii="Times New Roman" w:hAnsi="Times New Roman" w:cs="Times New Roman"/>
          <w:b/>
          <w:sz w:val="28"/>
          <w:szCs w:val="28"/>
        </w:rPr>
        <w:t xml:space="preserve">Женщины (18 лет и старше) – 4 весовых категорий: </w:t>
      </w:r>
    </w:p>
    <w:p w:rsidR="00DE6238" w:rsidRPr="00883EBC" w:rsidRDefault="00DE6238" w:rsidP="006E5329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EBC">
        <w:rPr>
          <w:rFonts w:ascii="Times New Roman" w:hAnsi="Times New Roman" w:cs="Times New Roman"/>
          <w:b/>
          <w:sz w:val="28"/>
          <w:szCs w:val="28"/>
        </w:rPr>
        <w:t>до 48, 52, 57, 63 кг.</w:t>
      </w:r>
    </w:p>
    <w:p w:rsidR="00DE6238" w:rsidRDefault="00DE6238" w:rsidP="00DE623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спортивной делегации включаются: 1 руководитель, 1 тренер, 1 судья и другие официальные лица по решению Президента Национальной федерации.</w:t>
      </w:r>
    </w:p>
    <w:p w:rsidR="00DE6238" w:rsidRDefault="00883EBC" w:rsidP="00D1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5974A4">
        <w:rPr>
          <w:rFonts w:ascii="Times New Roman" w:hAnsi="Times New Roman" w:cs="Times New Roman"/>
          <w:b/>
          <w:sz w:val="28"/>
          <w:szCs w:val="28"/>
        </w:rPr>
        <w:t>одежды спортсменов (</w:t>
      </w:r>
      <w:proofErr w:type="spellStart"/>
      <w:r w:rsidR="005974A4">
        <w:rPr>
          <w:rFonts w:ascii="Times New Roman" w:hAnsi="Times New Roman" w:cs="Times New Roman"/>
          <w:b/>
          <w:sz w:val="28"/>
          <w:szCs w:val="28"/>
          <w:lang w:val="en-US"/>
        </w:rPr>
        <w:t>unifight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кимоно красного и синего цвета, перчатки для рукопашного боя с открытыми пальцами с эмблемой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Unifight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01057">
        <w:rPr>
          <w:rFonts w:ascii="Times New Roman" w:hAnsi="Times New Roman" w:cs="Times New Roman"/>
          <w:sz w:val="28"/>
          <w:szCs w:val="28"/>
        </w:rPr>
        <w:t>, шлем боксёрский с эмблемой «</w:t>
      </w:r>
      <w:proofErr w:type="spellStart"/>
      <w:r w:rsidR="00401057">
        <w:rPr>
          <w:rFonts w:ascii="Times New Roman" w:hAnsi="Times New Roman" w:cs="Times New Roman"/>
          <w:sz w:val="28"/>
          <w:szCs w:val="28"/>
          <w:lang w:val="en-US"/>
        </w:rPr>
        <w:t>Unifight</w:t>
      </w:r>
      <w:proofErr w:type="spellEnd"/>
      <w:r w:rsidR="00401057">
        <w:rPr>
          <w:rFonts w:ascii="Times New Roman" w:hAnsi="Times New Roman" w:cs="Times New Roman"/>
          <w:sz w:val="28"/>
          <w:szCs w:val="28"/>
        </w:rPr>
        <w:t>»,</w:t>
      </w:r>
      <w:r w:rsidR="00E85A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A1A">
        <w:rPr>
          <w:rFonts w:ascii="Times New Roman" w:hAnsi="Times New Roman" w:cs="Times New Roman"/>
          <w:sz w:val="28"/>
          <w:szCs w:val="28"/>
        </w:rPr>
        <w:t>борцовки</w:t>
      </w:r>
      <w:proofErr w:type="spellEnd"/>
      <w:r w:rsidR="00E85A1A">
        <w:rPr>
          <w:rFonts w:ascii="Times New Roman" w:hAnsi="Times New Roman" w:cs="Times New Roman"/>
          <w:sz w:val="28"/>
          <w:szCs w:val="28"/>
        </w:rPr>
        <w:t xml:space="preserve"> с мягкой подошвой без канта, щитки на голень и подъём стопы, защитная раковина, капа, кроссовки для преодоления полосы препятствий. Шлем и перчатки должны соответствовать цвету кимоно. Защитное снаряжение должно находиться под кимоно. Для женщин дополнительно специальные нагрудники. Судьи для обслуживания </w:t>
      </w:r>
      <w:r w:rsidR="000C0A78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85A1A">
        <w:rPr>
          <w:rFonts w:ascii="Times New Roman" w:hAnsi="Times New Roman" w:cs="Times New Roman"/>
          <w:sz w:val="28"/>
          <w:szCs w:val="28"/>
        </w:rPr>
        <w:t>Чемпионата Азии вызываются по решению Судейской коллегии АСИФАУ.</w:t>
      </w:r>
    </w:p>
    <w:p w:rsidR="00E85A1A" w:rsidRDefault="00E85A1A" w:rsidP="00D15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одежды судей:</w:t>
      </w:r>
      <w:r>
        <w:rPr>
          <w:rFonts w:ascii="Times New Roman" w:hAnsi="Times New Roman" w:cs="Times New Roman"/>
          <w:sz w:val="28"/>
          <w:szCs w:val="28"/>
        </w:rPr>
        <w:t xml:space="preserve"> чёрные брюки, белая рубашка с коротким рукавом, чёрная бабочка, мягкая спортивная обувь чёрного цвета, чёрные носки, красные - синие нарукавники.</w:t>
      </w:r>
    </w:p>
    <w:p w:rsidR="00E85A1A" w:rsidRDefault="00E85A1A" w:rsidP="00883EB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85A1A" w:rsidRPr="007944A9" w:rsidRDefault="00D15D92" w:rsidP="00D15D92">
      <w:pPr>
        <w:pStyle w:val="3"/>
        <w:numPr>
          <w:ilvl w:val="0"/>
          <w:numId w:val="1"/>
        </w:numPr>
        <w:spacing w:after="0"/>
        <w:ind w:left="709"/>
        <w:jc w:val="center"/>
        <w:rPr>
          <w:b/>
          <w:sz w:val="28"/>
          <w:szCs w:val="28"/>
        </w:rPr>
      </w:pPr>
      <w:r w:rsidRPr="007944A9">
        <w:rPr>
          <w:b/>
          <w:bCs/>
          <w:color w:val="000000"/>
          <w:sz w:val="28"/>
          <w:szCs w:val="28"/>
        </w:rPr>
        <w:t>Условия проведения соревнований</w:t>
      </w:r>
    </w:p>
    <w:p w:rsidR="00D15D92" w:rsidRDefault="00D15D92" w:rsidP="00D15D92">
      <w:pPr>
        <w:pStyle w:val="3"/>
        <w:spacing w:after="0"/>
        <w:ind w:left="709"/>
        <w:rPr>
          <w:bCs/>
          <w:color w:val="000000"/>
          <w:sz w:val="28"/>
          <w:szCs w:val="28"/>
        </w:rPr>
      </w:pPr>
    </w:p>
    <w:p w:rsidR="00D15D92" w:rsidRDefault="00D7423E" w:rsidP="00D7423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жеребьевки и порядок проведения поединков устанавливается (после мандатной комиссии и взвешивания) судейской коллегией, в зависимости от количества участников в каждой весовой категории. </w:t>
      </w:r>
    </w:p>
    <w:p w:rsidR="00D7423E" w:rsidRDefault="00D7423E" w:rsidP="00D7423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спортсмен обязан при прохождении мандатной комиссии предъявить индивидуальный комплект красного и синего кимоно.</w:t>
      </w:r>
    </w:p>
    <w:p w:rsidR="00D7423E" w:rsidRDefault="00D7423E" w:rsidP="00D7423E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Чемпионат проводится как двоеборье:</w:t>
      </w:r>
    </w:p>
    <w:p w:rsidR="00D7423E" w:rsidRPr="002E23A1" w:rsidRDefault="0089032C" w:rsidP="00843D87">
      <w:pPr>
        <w:pStyle w:val="3"/>
        <w:numPr>
          <w:ilvl w:val="0"/>
          <w:numId w:val="6"/>
        </w:numPr>
        <w:spacing w:after="0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Прохождение полосы препятствий:</w:t>
      </w:r>
      <w:r>
        <w:rPr>
          <w:sz w:val="28"/>
          <w:szCs w:val="28"/>
        </w:rPr>
        <w:t xml:space="preserve"> </w:t>
      </w:r>
      <w:r w:rsidR="00843D87">
        <w:rPr>
          <w:sz w:val="28"/>
          <w:szCs w:val="28"/>
        </w:rPr>
        <w:t xml:space="preserve">в полосу препятствий входит метание ножа и стрельба в мишень (надувной шарик) их пневматического оружия. Промах спортсмена в мишень при метании ножа или при стрельбе наказывается дополнительным преодолением препятствия, которое предшествует линии стрельбы и метания ножа (как правило, «труба»). Если при этом соперник попадает в мишень, то ему (сопернику) присуждается 1 балл во втором раунде (за метание и стрельбу отдельно). </w:t>
      </w:r>
      <w:r w:rsidR="00843D87" w:rsidRPr="00843D87">
        <w:rPr>
          <w:sz w:val="28"/>
          <w:szCs w:val="28"/>
          <w:u w:val="single"/>
        </w:rPr>
        <w:t>Выигрыш полосы засчитывается за один выигрыш раунда.</w:t>
      </w:r>
    </w:p>
    <w:p w:rsidR="002E23A1" w:rsidRPr="002E23A1" w:rsidRDefault="002E23A1" w:rsidP="00843D87">
      <w:pPr>
        <w:pStyle w:val="3"/>
        <w:numPr>
          <w:ilvl w:val="0"/>
          <w:numId w:val="6"/>
        </w:numPr>
        <w:spacing w:after="0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Бой на ринге: </w:t>
      </w:r>
      <w:r>
        <w:rPr>
          <w:sz w:val="28"/>
          <w:szCs w:val="28"/>
        </w:rPr>
        <w:t xml:space="preserve">в предварительных боях на ринге – 2 раунда по 2 минуты чистого времени, в полуфинальных и финальных поединках – 4 раунда по 2 минуты чистого времени (для мужчин). Перерыв между раундами – 1 минута. Для женщин 2 раунда по 2 минуты на всех этапах соревнований. </w:t>
      </w:r>
    </w:p>
    <w:p w:rsidR="002E23A1" w:rsidRPr="005C314B" w:rsidRDefault="005C314B" w:rsidP="005C314B">
      <w:pPr>
        <w:pStyle w:val="3"/>
        <w:numPr>
          <w:ilvl w:val="0"/>
          <w:numId w:val="6"/>
        </w:numPr>
        <w:spacing w:after="0"/>
        <w:jc w:val="both"/>
        <w:rPr>
          <w:sz w:val="28"/>
          <w:szCs w:val="28"/>
          <w:u w:val="single"/>
        </w:rPr>
      </w:pPr>
      <w:r w:rsidRPr="005C314B">
        <w:rPr>
          <w:sz w:val="28"/>
          <w:szCs w:val="28"/>
        </w:rPr>
        <w:t>Соревнования проводится по олимпийской системе с выбыванием после первого поражения.</w:t>
      </w:r>
    </w:p>
    <w:p w:rsidR="005C314B" w:rsidRDefault="005C314B" w:rsidP="005C314B">
      <w:pPr>
        <w:pStyle w:val="3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 w:rsidRPr="005C314B">
        <w:rPr>
          <w:sz w:val="28"/>
          <w:szCs w:val="28"/>
        </w:rPr>
        <w:t>,</w:t>
      </w:r>
      <w:proofErr w:type="gramEnd"/>
      <w:r w:rsidRPr="005C314B">
        <w:rPr>
          <w:sz w:val="28"/>
          <w:szCs w:val="28"/>
        </w:rPr>
        <w:t xml:space="preserve"> если </w:t>
      </w:r>
      <w:r>
        <w:rPr>
          <w:sz w:val="28"/>
          <w:szCs w:val="28"/>
        </w:rPr>
        <w:t>в весовой категории будет 3 или 4 участника, то соревнования в этом весе могут быть проведены по круговой системе.</w:t>
      </w:r>
    </w:p>
    <w:p w:rsidR="005C314B" w:rsidRDefault="005C314B" w:rsidP="005C314B">
      <w:pPr>
        <w:pStyle w:val="3"/>
        <w:spacing w:after="0"/>
        <w:ind w:left="0"/>
        <w:jc w:val="center"/>
        <w:rPr>
          <w:sz w:val="28"/>
          <w:szCs w:val="28"/>
        </w:rPr>
      </w:pPr>
    </w:p>
    <w:p w:rsidR="005C314B" w:rsidRPr="007944A9" w:rsidRDefault="00D4628A" w:rsidP="005C314B">
      <w:pPr>
        <w:pStyle w:val="3"/>
        <w:numPr>
          <w:ilvl w:val="0"/>
          <w:numId w:val="1"/>
        </w:numPr>
        <w:spacing w:after="0"/>
        <w:ind w:left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Определение победителей</w:t>
      </w:r>
    </w:p>
    <w:p w:rsidR="005C314B" w:rsidRDefault="005C314B" w:rsidP="005C314B">
      <w:pPr>
        <w:pStyle w:val="3"/>
        <w:spacing w:after="0"/>
        <w:ind w:left="0"/>
        <w:jc w:val="center"/>
        <w:rPr>
          <w:sz w:val="28"/>
          <w:szCs w:val="28"/>
        </w:rPr>
      </w:pPr>
    </w:p>
    <w:p w:rsidR="005C314B" w:rsidRDefault="00C54A54" w:rsidP="005C314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Победитель финальной встречи занимает первое место, проигравший – второе, проигравшие </w:t>
      </w:r>
      <w:r w:rsidR="005974A4">
        <w:rPr>
          <w:sz w:val="28"/>
          <w:szCs w:val="28"/>
        </w:rPr>
        <w:t>в полуфинальной встрече занимают треть</w:t>
      </w:r>
      <w:r w:rsidR="005974A4">
        <w:rPr>
          <w:sz w:val="28"/>
          <w:szCs w:val="28"/>
          <w:lang w:val="uz-Cyrl-UZ"/>
        </w:rPr>
        <w:t>и</w:t>
      </w:r>
      <w:r>
        <w:rPr>
          <w:sz w:val="28"/>
          <w:szCs w:val="28"/>
        </w:rPr>
        <w:t xml:space="preserve"> места. Места остальных спортсменов не определяются.</w:t>
      </w:r>
    </w:p>
    <w:p w:rsidR="00C54A54" w:rsidRDefault="00C54A54" w:rsidP="005C314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весовых категориях, в которых места разыгрывались по круговой системе, победитель и призёры определяются по наибольшему количеству побед, по взаимной встрече между претендентами на одно место, по количеству одержанных побед, по наименьшему количеству штрафных очков и т.д.</w:t>
      </w:r>
    </w:p>
    <w:p w:rsidR="00C54A54" w:rsidRDefault="00C54A54" w:rsidP="005C314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54A54" w:rsidRPr="007944A9" w:rsidRDefault="00CC794E" w:rsidP="00C54A54">
      <w:pPr>
        <w:pStyle w:val="3"/>
        <w:numPr>
          <w:ilvl w:val="0"/>
          <w:numId w:val="1"/>
        </w:numPr>
        <w:spacing w:after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C54A54" w:rsidRDefault="00C54A54" w:rsidP="005C314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54A54" w:rsidRDefault="00CC794E" w:rsidP="005C314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Чемпионы и призёры награждаются </w:t>
      </w:r>
      <w:r w:rsidR="005974A4">
        <w:rPr>
          <w:sz w:val="28"/>
          <w:szCs w:val="28"/>
          <w:lang w:val="uz-Cyrl-UZ"/>
        </w:rPr>
        <w:t xml:space="preserve">ценными призами, </w:t>
      </w:r>
      <w:r>
        <w:rPr>
          <w:sz w:val="28"/>
          <w:szCs w:val="28"/>
        </w:rPr>
        <w:t>медалями и дипломами.</w:t>
      </w:r>
    </w:p>
    <w:p w:rsidR="00CC794E" w:rsidRDefault="00CC794E" w:rsidP="005C314B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Аккредитация каждого спортсмена на соревнованиях составляет 50 </w:t>
      </w:r>
      <w:r w:rsidRPr="00CC794E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 xml:space="preserve"> с каждого участника.</w:t>
      </w:r>
    </w:p>
    <w:p w:rsidR="00CC794E" w:rsidRDefault="00CC794E" w:rsidP="005C314B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Всем командам иметь с собой два национальных флага и гимн страны на </w:t>
      </w:r>
      <w:r>
        <w:rPr>
          <w:b/>
          <w:sz w:val="28"/>
          <w:szCs w:val="28"/>
          <w:lang w:val="en-US"/>
        </w:rPr>
        <w:t>CD</w:t>
      </w:r>
      <w:r>
        <w:rPr>
          <w:b/>
          <w:sz w:val="28"/>
          <w:szCs w:val="28"/>
        </w:rPr>
        <w:t xml:space="preserve"> для церемонии открытия, закрытия и награждения.</w:t>
      </w:r>
    </w:p>
    <w:p w:rsidR="00CC794E" w:rsidRDefault="00CC794E" w:rsidP="005C314B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Каждая национальная команда должна быть в форме своей страны. </w:t>
      </w:r>
    </w:p>
    <w:p w:rsidR="00B20714" w:rsidRDefault="00B20714" w:rsidP="005C314B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CC794E" w:rsidRDefault="00CC794E" w:rsidP="005C314B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CC794E" w:rsidRPr="007944A9" w:rsidRDefault="00CC794E" w:rsidP="00CC794E">
      <w:pPr>
        <w:pStyle w:val="3"/>
        <w:numPr>
          <w:ilvl w:val="0"/>
          <w:numId w:val="1"/>
        </w:numPr>
        <w:spacing w:after="0"/>
        <w:ind w:left="709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Условия проживания</w:t>
      </w:r>
    </w:p>
    <w:p w:rsidR="00CC794E" w:rsidRDefault="00CC794E" w:rsidP="005C314B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CC794E" w:rsidRPr="00F3172A" w:rsidRDefault="00210BBC" w:rsidP="005C314B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проживания </w:t>
      </w:r>
      <w:r w:rsidR="005974A4">
        <w:rPr>
          <w:sz w:val="28"/>
          <w:szCs w:val="28"/>
        </w:rPr>
        <w:t>в гостинице в сутки от 20</w:t>
      </w:r>
      <w:r w:rsidRPr="00210BBC">
        <w:rPr>
          <w:sz w:val="28"/>
          <w:szCs w:val="28"/>
        </w:rPr>
        <w:t xml:space="preserve"> $</w:t>
      </w:r>
      <w:r>
        <w:rPr>
          <w:sz w:val="28"/>
          <w:szCs w:val="28"/>
        </w:rPr>
        <w:t xml:space="preserve"> до 50</w:t>
      </w:r>
      <w:r w:rsidRPr="00210BBC">
        <w:rPr>
          <w:sz w:val="28"/>
          <w:szCs w:val="28"/>
        </w:rPr>
        <w:t xml:space="preserve"> $</w:t>
      </w:r>
      <w:r>
        <w:rPr>
          <w:sz w:val="28"/>
          <w:szCs w:val="28"/>
        </w:rPr>
        <w:t>.</w:t>
      </w:r>
    </w:p>
    <w:p w:rsidR="00F3172A" w:rsidRDefault="00F3172A" w:rsidP="00F3172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питания в сутки от 15</w:t>
      </w:r>
      <w:r w:rsidRPr="00210BBC">
        <w:rPr>
          <w:sz w:val="28"/>
          <w:szCs w:val="28"/>
        </w:rPr>
        <w:t xml:space="preserve"> $</w:t>
      </w:r>
      <w:r>
        <w:rPr>
          <w:sz w:val="28"/>
          <w:szCs w:val="28"/>
        </w:rPr>
        <w:t>.</w:t>
      </w:r>
    </w:p>
    <w:p w:rsidR="00A04937" w:rsidRDefault="00A04937" w:rsidP="00F3172A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A04937" w:rsidRPr="007944A9" w:rsidRDefault="00A04937" w:rsidP="00A04937">
      <w:pPr>
        <w:pStyle w:val="3"/>
        <w:numPr>
          <w:ilvl w:val="0"/>
          <w:numId w:val="1"/>
        </w:numPr>
        <w:spacing w:after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</w:p>
    <w:p w:rsidR="00A04937" w:rsidRDefault="00A04937" w:rsidP="00F3172A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974A4" w:rsidRPr="005974A4" w:rsidRDefault="007B0184" w:rsidP="005974A4">
      <w:pPr>
        <w:pStyle w:val="3"/>
        <w:numPr>
          <w:ilvl w:val="0"/>
          <w:numId w:val="8"/>
        </w:numPr>
        <w:spacing w:after="0"/>
        <w:ind w:left="0" w:firstLine="709"/>
        <w:jc w:val="both"/>
        <w:rPr>
          <w:b/>
          <w:sz w:val="28"/>
          <w:szCs w:val="28"/>
        </w:rPr>
      </w:pPr>
      <w:r w:rsidRPr="007B0184">
        <w:rPr>
          <w:sz w:val="28"/>
          <w:szCs w:val="28"/>
        </w:rPr>
        <w:t>Предварительные заявки Национальной сборной команды</w:t>
      </w:r>
      <w:r>
        <w:rPr>
          <w:sz w:val="28"/>
          <w:szCs w:val="28"/>
        </w:rPr>
        <w:t xml:space="preserve"> направляются в Азиатскую Международную любительскую Федерацию «</w:t>
      </w:r>
      <w:r w:rsidR="005974A4">
        <w:rPr>
          <w:sz w:val="28"/>
          <w:szCs w:val="28"/>
        </w:rPr>
        <w:t>Универсальный бой</w:t>
      </w:r>
      <w:r>
        <w:rPr>
          <w:sz w:val="28"/>
          <w:szCs w:val="28"/>
        </w:rPr>
        <w:t>»</w:t>
      </w:r>
      <w:r w:rsidR="005974A4">
        <w:rPr>
          <w:sz w:val="28"/>
          <w:szCs w:val="28"/>
        </w:rPr>
        <w:t xml:space="preserve"> и Федерация «Универсальный бой» Узбекистана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</w:p>
    <w:p w:rsidR="00D37AF8" w:rsidRPr="00E34FAC" w:rsidRDefault="007B0184" w:rsidP="005974A4">
      <w:pPr>
        <w:pStyle w:val="3"/>
        <w:spacing w:after="0"/>
        <w:ind w:left="0"/>
        <w:jc w:val="both"/>
        <w:rPr>
          <w:b/>
          <w:sz w:val="28"/>
          <w:szCs w:val="28"/>
          <w:lang w:val="en-US"/>
        </w:rPr>
      </w:pPr>
      <w:r w:rsidRPr="00E34FAC">
        <w:rPr>
          <w:sz w:val="28"/>
          <w:szCs w:val="28"/>
        </w:rPr>
        <w:t xml:space="preserve"> </w:t>
      </w:r>
      <w:r w:rsidRPr="007B0184">
        <w:rPr>
          <w:b/>
          <w:sz w:val="28"/>
          <w:szCs w:val="28"/>
          <w:lang w:val="en-US"/>
        </w:rPr>
        <w:t>E</w:t>
      </w:r>
      <w:r w:rsidR="00BE0E83" w:rsidRPr="005974A4">
        <w:rPr>
          <w:b/>
          <w:sz w:val="28"/>
          <w:szCs w:val="28"/>
          <w:lang w:val="en-US"/>
        </w:rPr>
        <w:t>-</w:t>
      </w:r>
      <w:r w:rsidRPr="007B0184">
        <w:rPr>
          <w:b/>
          <w:sz w:val="28"/>
          <w:szCs w:val="28"/>
          <w:lang w:val="en-US"/>
        </w:rPr>
        <w:t>mail</w:t>
      </w:r>
      <w:r w:rsidRPr="005974A4">
        <w:rPr>
          <w:b/>
          <w:sz w:val="28"/>
          <w:szCs w:val="28"/>
          <w:lang w:val="en-US"/>
        </w:rPr>
        <w:t>:</w:t>
      </w:r>
      <w:r w:rsidR="005974A4" w:rsidRPr="005974A4">
        <w:rPr>
          <w:b/>
          <w:sz w:val="28"/>
          <w:szCs w:val="28"/>
          <w:lang w:val="en-US"/>
        </w:rPr>
        <w:t xml:space="preserve"> </w:t>
      </w:r>
      <w:hyperlink r:id="rId7" w:history="1">
        <w:r w:rsidR="00D37AF8" w:rsidRPr="00E34FAC">
          <w:rPr>
            <w:rStyle w:val="a4"/>
            <w:b/>
            <w:color w:val="auto"/>
            <w:sz w:val="28"/>
            <w:szCs w:val="28"/>
            <w:lang w:val="en-US"/>
          </w:rPr>
          <w:t>Sobir-fok@mail.ru</w:t>
        </w:r>
      </w:hyperlink>
      <w:r w:rsidR="00D37AF8" w:rsidRPr="00E34FAC">
        <w:rPr>
          <w:b/>
          <w:sz w:val="28"/>
          <w:szCs w:val="28"/>
          <w:lang w:val="en-US"/>
        </w:rPr>
        <w:t xml:space="preserve">, </w:t>
      </w:r>
    </w:p>
    <w:p w:rsidR="00D37AF8" w:rsidRPr="00E34FAC" w:rsidRDefault="00D37AF8" w:rsidP="00D37AF8">
      <w:pPr>
        <w:pStyle w:val="3"/>
        <w:spacing w:after="0"/>
        <w:ind w:left="0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</w:t>
      </w:r>
      <w:hyperlink r:id="rId8" w:history="1">
        <w:r w:rsidRPr="00E34FAC">
          <w:rPr>
            <w:rStyle w:val="a4"/>
            <w:b/>
            <w:color w:val="auto"/>
            <w:sz w:val="28"/>
            <w:szCs w:val="28"/>
            <w:lang w:val="en-US"/>
          </w:rPr>
          <w:t>Uzuf@mail.ru</w:t>
        </w:r>
      </w:hyperlink>
      <w:r w:rsidRPr="00E34FAC">
        <w:rPr>
          <w:b/>
          <w:sz w:val="28"/>
          <w:szCs w:val="28"/>
          <w:lang w:val="en-US"/>
        </w:rPr>
        <w:t>,</w:t>
      </w:r>
    </w:p>
    <w:p w:rsidR="00D37AF8" w:rsidRPr="00D37AF8" w:rsidRDefault="00D37AF8" w:rsidP="00D37AF8">
      <w:pPr>
        <w:pStyle w:val="3"/>
        <w:spacing w:after="0"/>
        <w:ind w:left="0" w:firstLine="708"/>
        <w:jc w:val="both"/>
        <w:rPr>
          <w:b/>
          <w:sz w:val="28"/>
          <w:szCs w:val="28"/>
          <w:lang w:val="en-US"/>
        </w:rPr>
      </w:pPr>
      <w:r w:rsidRPr="00E34FAC">
        <w:rPr>
          <w:b/>
          <w:sz w:val="28"/>
          <w:szCs w:val="28"/>
          <w:lang w:val="en-US"/>
        </w:rPr>
        <w:t xml:space="preserve">     Unifight_uzb@mail</w:t>
      </w:r>
      <w:r w:rsidRPr="00D37AF8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en-US"/>
        </w:rPr>
        <w:t>ru,</w:t>
      </w:r>
      <w:r w:rsidRPr="00D37AF8">
        <w:rPr>
          <w:b/>
          <w:sz w:val="28"/>
          <w:szCs w:val="28"/>
          <w:lang w:val="en-US"/>
        </w:rPr>
        <w:t xml:space="preserve"> </w:t>
      </w:r>
    </w:p>
    <w:p w:rsidR="00F3172A" w:rsidRDefault="005E2E5F" w:rsidP="005E2E5F">
      <w:pPr>
        <w:pStyle w:val="3"/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Официальные заявки Национальной сборной команды в 2-х экземплярах предоставляются в мандатную комиссию соревнований представителем команды в день прибытия команд.</w:t>
      </w:r>
    </w:p>
    <w:p w:rsidR="00EE7B7F" w:rsidRDefault="00EE7B7F" w:rsidP="005E2E5F">
      <w:pPr>
        <w:pStyle w:val="3"/>
        <w:numPr>
          <w:ilvl w:val="0"/>
          <w:numId w:val="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заявкам должны быть приложены следующие документы на каждого спортсмена команды: документ удостоверяющий личность, копия медицинского полиса, договор страхования (оригинал) на данное соревнование.</w:t>
      </w:r>
    </w:p>
    <w:p w:rsidR="00B20714" w:rsidRDefault="00B20714" w:rsidP="009B391B">
      <w:pPr>
        <w:pStyle w:val="3"/>
        <w:spacing w:after="0"/>
        <w:ind w:left="0"/>
        <w:jc w:val="both"/>
        <w:rPr>
          <w:sz w:val="28"/>
          <w:szCs w:val="28"/>
        </w:rPr>
      </w:pPr>
    </w:p>
    <w:p w:rsidR="00EE7B7F" w:rsidRPr="007944A9" w:rsidRDefault="00EE7B7F" w:rsidP="00EE7B7F">
      <w:pPr>
        <w:pStyle w:val="3"/>
        <w:numPr>
          <w:ilvl w:val="0"/>
          <w:numId w:val="1"/>
        </w:numPr>
        <w:spacing w:after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EE7B7F" w:rsidRDefault="00EE7B7F" w:rsidP="00EE7B7F">
      <w:pPr>
        <w:pStyle w:val="3"/>
        <w:spacing w:after="0"/>
        <w:ind w:left="709"/>
        <w:jc w:val="both"/>
        <w:rPr>
          <w:sz w:val="28"/>
          <w:szCs w:val="28"/>
        </w:rPr>
      </w:pPr>
    </w:p>
    <w:p w:rsidR="00EE7B7F" w:rsidRDefault="00EE7B7F" w:rsidP="00EE7B7F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соревнований производится Федерацией «У</w:t>
      </w:r>
      <w:r w:rsidR="00BE0E83">
        <w:rPr>
          <w:sz w:val="28"/>
          <w:szCs w:val="28"/>
        </w:rPr>
        <w:t>ниверсальный бой</w:t>
      </w:r>
      <w:r>
        <w:rPr>
          <w:sz w:val="28"/>
          <w:szCs w:val="28"/>
        </w:rPr>
        <w:t>»</w:t>
      </w:r>
      <w:r w:rsidR="00BE0E83">
        <w:rPr>
          <w:sz w:val="28"/>
          <w:szCs w:val="28"/>
        </w:rPr>
        <w:t xml:space="preserve"> Узбекистана</w:t>
      </w:r>
      <w:r>
        <w:rPr>
          <w:sz w:val="28"/>
          <w:szCs w:val="28"/>
        </w:rPr>
        <w:t xml:space="preserve"> с привлечением спонсоров. </w:t>
      </w:r>
    </w:p>
    <w:p w:rsidR="00BE0E83" w:rsidRDefault="00BE0E83" w:rsidP="00EE7B7F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спортсменов, руководителей делегаций, тренеров, судей в составе делегации на соревнования (проезд, питание, проживание) обеспечивают командирующие их организации.</w:t>
      </w:r>
    </w:p>
    <w:p w:rsidR="00BE0E83" w:rsidRDefault="00BE0E83" w:rsidP="00EE7B7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BE0E83" w:rsidRPr="007944A9" w:rsidRDefault="00BE0E83" w:rsidP="00BE0E83">
      <w:pPr>
        <w:pStyle w:val="3"/>
        <w:numPr>
          <w:ilvl w:val="0"/>
          <w:numId w:val="1"/>
        </w:numPr>
        <w:spacing w:after="0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требования</w:t>
      </w:r>
    </w:p>
    <w:p w:rsidR="00BE0E83" w:rsidRDefault="00BE0E83" w:rsidP="00EE7B7F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EC239D" w:rsidRDefault="00BE0E83" w:rsidP="00D37AF8">
      <w:pPr>
        <w:pStyle w:val="3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участия (количество участников с указанием весовой категории) в </w:t>
      </w:r>
      <w:r w:rsidR="000C0A78">
        <w:rPr>
          <w:sz w:val="28"/>
          <w:szCs w:val="28"/>
        </w:rPr>
        <w:t xml:space="preserve">открытом </w:t>
      </w:r>
      <w:r>
        <w:rPr>
          <w:sz w:val="28"/>
          <w:szCs w:val="28"/>
        </w:rPr>
        <w:t xml:space="preserve">Чемпионате Азии просим сообщить до 1 августа 2015г.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тел: </w:t>
      </w:r>
    </w:p>
    <w:p w:rsidR="00EC239D" w:rsidRPr="007915B3" w:rsidRDefault="00BE0E83" w:rsidP="00D37AF8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7915B3">
        <w:rPr>
          <w:sz w:val="28"/>
          <w:szCs w:val="28"/>
        </w:rPr>
        <w:t>+998 97</w:t>
      </w:r>
      <w:r w:rsidRPr="00EC239D">
        <w:rPr>
          <w:sz w:val="28"/>
          <w:szCs w:val="28"/>
          <w:lang w:val="en-US"/>
        </w:rPr>
        <w:t> </w:t>
      </w:r>
      <w:r w:rsidRPr="007915B3">
        <w:rPr>
          <w:sz w:val="28"/>
          <w:szCs w:val="28"/>
        </w:rPr>
        <w:t xml:space="preserve">344 70 </w:t>
      </w:r>
      <w:r w:rsidR="00D37AF8" w:rsidRPr="007915B3">
        <w:rPr>
          <w:sz w:val="28"/>
          <w:szCs w:val="28"/>
        </w:rPr>
        <w:t>77</w:t>
      </w:r>
    </w:p>
    <w:p w:rsidR="00EC239D" w:rsidRDefault="00EC239D" w:rsidP="00EC239D">
      <w:pPr>
        <w:pStyle w:val="3"/>
        <w:spacing w:after="0"/>
        <w:jc w:val="both"/>
        <w:rPr>
          <w:sz w:val="28"/>
          <w:szCs w:val="28"/>
        </w:rPr>
      </w:pPr>
      <w:r w:rsidRPr="007915B3">
        <w:rPr>
          <w:sz w:val="28"/>
          <w:szCs w:val="28"/>
        </w:rPr>
        <w:t xml:space="preserve">     </w:t>
      </w:r>
      <w:r w:rsidR="00BE0E83" w:rsidRPr="007915B3">
        <w:rPr>
          <w:sz w:val="28"/>
          <w:szCs w:val="28"/>
        </w:rPr>
        <w:t xml:space="preserve"> +998 90</w:t>
      </w:r>
      <w:r w:rsidR="00BE0E83" w:rsidRPr="00EC239D">
        <w:rPr>
          <w:sz w:val="28"/>
          <w:szCs w:val="28"/>
          <w:lang w:val="en-US"/>
        </w:rPr>
        <w:t> </w:t>
      </w:r>
      <w:r w:rsidR="00BE0E83" w:rsidRPr="007915B3">
        <w:rPr>
          <w:sz w:val="28"/>
          <w:szCs w:val="28"/>
        </w:rPr>
        <w:t xml:space="preserve">958 92 01 </w:t>
      </w:r>
    </w:p>
    <w:p w:rsidR="00BE0E83" w:rsidRPr="007915B3" w:rsidRDefault="00EC239D" w:rsidP="00EC239D">
      <w:pPr>
        <w:pStyle w:val="3"/>
        <w:spacing w:after="0"/>
        <w:ind w:left="0"/>
        <w:jc w:val="both"/>
        <w:rPr>
          <w:b/>
          <w:sz w:val="28"/>
          <w:szCs w:val="28"/>
        </w:rPr>
      </w:pPr>
      <w:r w:rsidRPr="007915B3">
        <w:rPr>
          <w:sz w:val="28"/>
          <w:szCs w:val="28"/>
        </w:rPr>
        <w:t xml:space="preserve">          </w:t>
      </w:r>
      <w:r w:rsidR="00BE0E83" w:rsidRPr="007B0184">
        <w:rPr>
          <w:b/>
          <w:sz w:val="28"/>
          <w:szCs w:val="28"/>
          <w:lang w:val="en-US"/>
        </w:rPr>
        <w:t>E</w:t>
      </w:r>
      <w:r w:rsidR="00BE0E83" w:rsidRPr="007915B3">
        <w:rPr>
          <w:b/>
          <w:sz w:val="28"/>
          <w:szCs w:val="28"/>
        </w:rPr>
        <w:t>-</w:t>
      </w:r>
      <w:r w:rsidR="00BE0E83" w:rsidRPr="007B0184">
        <w:rPr>
          <w:b/>
          <w:sz w:val="28"/>
          <w:szCs w:val="28"/>
          <w:lang w:val="en-US"/>
        </w:rPr>
        <w:t>mail</w:t>
      </w:r>
      <w:r w:rsidR="00BE0E83" w:rsidRPr="007915B3">
        <w:rPr>
          <w:b/>
          <w:sz w:val="28"/>
          <w:szCs w:val="28"/>
        </w:rPr>
        <w:t>:</w:t>
      </w:r>
      <w:r w:rsidR="00836B04" w:rsidRPr="007915B3">
        <w:rPr>
          <w:b/>
          <w:sz w:val="28"/>
          <w:szCs w:val="28"/>
        </w:rPr>
        <w:t xml:space="preserve"> </w:t>
      </w:r>
      <w:hyperlink r:id="rId9" w:history="1">
        <w:r w:rsidR="00D37AF8" w:rsidRPr="00E34FAC">
          <w:rPr>
            <w:rStyle w:val="a4"/>
            <w:b/>
            <w:color w:val="auto"/>
            <w:sz w:val="28"/>
            <w:szCs w:val="28"/>
            <w:lang w:val="en-US"/>
          </w:rPr>
          <w:t>Uzuf</w:t>
        </w:r>
        <w:r w:rsidR="00D37AF8" w:rsidRPr="007915B3">
          <w:rPr>
            <w:rStyle w:val="a4"/>
            <w:b/>
            <w:color w:val="auto"/>
            <w:sz w:val="28"/>
            <w:szCs w:val="28"/>
          </w:rPr>
          <w:t>@</w:t>
        </w:r>
        <w:r w:rsidR="00D37AF8" w:rsidRPr="00E34FAC">
          <w:rPr>
            <w:rStyle w:val="a4"/>
            <w:b/>
            <w:color w:val="auto"/>
            <w:sz w:val="28"/>
            <w:szCs w:val="28"/>
            <w:lang w:val="en-US"/>
          </w:rPr>
          <w:t>mail</w:t>
        </w:r>
        <w:r w:rsidR="00D37AF8" w:rsidRPr="007915B3">
          <w:rPr>
            <w:rStyle w:val="a4"/>
            <w:b/>
            <w:color w:val="auto"/>
            <w:sz w:val="28"/>
            <w:szCs w:val="28"/>
          </w:rPr>
          <w:t>.</w:t>
        </w:r>
        <w:proofErr w:type="spellStart"/>
        <w:r w:rsidR="00D37AF8" w:rsidRPr="00E34FAC">
          <w:rPr>
            <w:rStyle w:val="a4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37AF8" w:rsidRPr="007915B3">
        <w:rPr>
          <w:b/>
          <w:sz w:val="28"/>
          <w:szCs w:val="28"/>
        </w:rPr>
        <w:t>,</w:t>
      </w:r>
    </w:p>
    <w:p w:rsidR="00836B04" w:rsidRPr="007915B3" w:rsidRDefault="00836B04" w:rsidP="00836B04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836B04" w:rsidRPr="00E34FAC" w:rsidRDefault="00836B04" w:rsidP="00836B04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официальным приглашением на Чемпионат Азии по «Универсальному бою».</w:t>
      </w:r>
    </w:p>
    <w:p w:rsidR="00D37AF8" w:rsidRPr="00E34FAC" w:rsidRDefault="00D37AF8" w:rsidP="00836B04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D37AF8" w:rsidRPr="00E34FAC" w:rsidRDefault="00D37AF8" w:rsidP="00836B04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D37AF8" w:rsidRDefault="00D37AF8" w:rsidP="00836B04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B20714" w:rsidRDefault="00B20714" w:rsidP="00836B04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p w:rsidR="00B20714" w:rsidRPr="00E34FAC" w:rsidRDefault="00B20714" w:rsidP="00B20714">
      <w:pPr>
        <w:pStyle w:val="3"/>
        <w:spacing w:after="0"/>
        <w:ind w:left="0"/>
        <w:rPr>
          <w:b/>
          <w:sz w:val="28"/>
          <w:szCs w:val="28"/>
        </w:rPr>
      </w:pPr>
    </w:p>
    <w:sectPr w:rsidR="00B20714" w:rsidRPr="00E34FAC" w:rsidSect="00B2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94681"/>
    <w:multiLevelType w:val="hybridMultilevel"/>
    <w:tmpl w:val="F5C05ED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262BD"/>
    <w:multiLevelType w:val="hybridMultilevel"/>
    <w:tmpl w:val="F6B08046"/>
    <w:lvl w:ilvl="0" w:tplc="BE88D800">
      <w:start w:val="1"/>
      <w:numFmt w:val="upperRoman"/>
      <w:lvlText w:val="%1."/>
      <w:lvlJc w:val="left"/>
      <w:pPr>
        <w:ind w:left="476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168" w:hanging="180"/>
      </w:pPr>
      <w:rPr>
        <w:rFonts w:cs="Times New Roman"/>
      </w:rPr>
    </w:lvl>
  </w:abstractNum>
  <w:abstractNum w:abstractNumId="2">
    <w:nsid w:val="2D9559BE"/>
    <w:multiLevelType w:val="hybridMultilevel"/>
    <w:tmpl w:val="14960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9D330F"/>
    <w:multiLevelType w:val="hybridMultilevel"/>
    <w:tmpl w:val="E64A3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BB2CB0"/>
    <w:multiLevelType w:val="hybridMultilevel"/>
    <w:tmpl w:val="468A6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D9D378C"/>
    <w:multiLevelType w:val="hybridMultilevel"/>
    <w:tmpl w:val="279CE524"/>
    <w:lvl w:ilvl="0" w:tplc="EA101A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82368C"/>
    <w:multiLevelType w:val="hybridMultilevel"/>
    <w:tmpl w:val="C330A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5C64BA"/>
    <w:multiLevelType w:val="hybridMultilevel"/>
    <w:tmpl w:val="528668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3613"/>
    <w:rsid w:val="000C0A78"/>
    <w:rsid w:val="00141790"/>
    <w:rsid w:val="001752DA"/>
    <w:rsid w:val="001A5BB7"/>
    <w:rsid w:val="00210BBC"/>
    <w:rsid w:val="00245AA3"/>
    <w:rsid w:val="002A4D9D"/>
    <w:rsid w:val="002E23A1"/>
    <w:rsid w:val="00333BC2"/>
    <w:rsid w:val="003E4B58"/>
    <w:rsid w:val="00401057"/>
    <w:rsid w:val="00454AE6"/>
    <w:rsid w:val="004E1811"/>
    <w:rsid w:val="004E21A3"/>
    <w:rsid w:val="00545B9E"/>
    <w:rsid w:val="005974A4"/>
    <w:rsid w:val="005C314B"/>
    <w:rsid w:val="005E2E5F"/>
    <w:rsid w:val="0064407A"/>
    <w:rsid w:val="006E5329"/>
    <w:rsid w:val="007915B3"/>
    <w:rsid w:val="007944A9"/>
    <w:rsid w:val="007B0184"/>
    <w:rsid w:val="007C584F"/>
    <w:rsid w:val="0081365C"/>
    <w:rsid w:val="00836B04"/>
    <w:rsid w:val="00843D87"/>
    <w:rsid w:val="00883EBC"/>
    <w:rsid w:val="0089032C"/>
    <w:rsid w:val="008A542E"/>
    <w:rsid w:val="00903CE3"/>
    <w:rsid w:val="00966427"/>
    <w:rsid w:val="009B391B"/>
    <w:rsid w:val="00A04937"/>
    <w:rsid w:val="00A66223"/>
    <w:rsid w:val="00AE3613"/>
    <w:rsid w:val="00B00430"/>
    <w:rsid w:val="00B20714"/>
    <w:rsid w:val="00B56454"/>
    <w:rsid w:val="00BE0E83"/>
    <w:rsid w:val="00BF033C"/>
    <w:rsid w:val="00C54A54"/>
    <w:rsid w:val="00CC794E"/>
    <w:rsid w:val="00D131BC"/>
    <w:rsid w:val="00D15D92"/>
    <w:rsid w:val="00D37AF8"/>
    <w:rsid w:val="00D4628A"/>
    <w:rsid w:val="00D7423E"/>
    <w:rsid w:val="00DC7FD3"/>
    <w:rsid w:val="00DD45FB"/>
    <w:rsid w:val="00DE6238"/>
    <w:rsid w:val="00DF61EA"/>
    <w:rsid w:val="00E01CBC"/>
    <w:rsid w:val="00E34FAC"/>
    <w:rsid w:val="00E52459"/>
    <w:rsid w:val="00E85A1A"/>
    <w:rsid w:val="00EC239D"/>
    <w:rsid w:val="00EE7B7F"/>
    <w:rsid w:val="00F3172A"/>
    <w:rsid w:val="00F44CB3"/>
    <w:rsid w:val="00F50705"/>
    <w:rsid w:val="00FA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3E4B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E4B58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F507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AF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uf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bir-fo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zu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ProBook 4540s</cp:lastModifiedBy>
  <cp:revision>59</cp:revision>
  <cp:lastPrinted>2015-06-29T07:03:00Z</cp:lastPrinted>
  <dcterms:created xsi:type="dcterms:W3CDTF">2015-06-27T08:48:00Z</dcterms:created>
  <dcterms:modified xsi:type="dcterms:W3CDTF">2015-07-06T17:51:00Z</dcterms:modified>
</cp:coreProperties>
</file>